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A8" w:rsidRDefault="00AF2AA8" w:rsidP="00AF2AA8">
      <w:pPr>
        <w:spacing w:before="192" w:after="192" w:line="240" w:lineRule="auto"/>
        <w:ind w:left="567" w:right="414"/>
        <w:jc w:val="center"/>
        <w:outlineLvl w:val="1"/>
        <w:rPr>
          <w:rFonts w:ascii="Times New Roman" w:eastAsia="Times New Roman" w:hAnsi="Times New Roman" w:cs="Times New Roman"/>
          <w:b/>
          <w:bCs/>
          <w:color w:val="D912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D9121C"/>
          <w:sz w:val="28"/>
          <w:szCs w:val="28"/>
          <w:lang w:eastAsia="ru-RU"/>
        </w:rPr>
        <w:t>МКДОУ Воскрес</w:t>
      </w:r>
      <w:r w:rsidR="0068102D">
        <w:rPr>
          <w:rFonts w:ascii="Times New Roman" w:eastAsia="Times New Roman" w:hAnsi="Times New Roman" w:cs="Times New Roman"/>
          <w:b/>
          <w:bCs/>
          <w:color w:val="D9121C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D9121C"/>
          <w:sz w:val="28"/>
          <w:szCs w:val="28"/>
          <w:lang w:eastAsia="ru-RU"/>
        </w:rPr>
        <w:t>нский детский сад №7 «Сказка»</w:t>
      </w:r>
    </w:p>
    <w:p w:rsidR="00AF2AA8" w:rsidRPr="00AF2AA8" w:rsidRDefault="00AF2AA8" w:rsidP="00AF2AA8">
      <w:pPr>
        <w:spacing w:before="192" w:after="192" w:line="240" w:lineRule="auto"/>
        <w:ind w:left="567" w:right="414"/>
        <w:jc w:val="center"/>
        <w:outlineLvl w:val="1"/>
        <w:rPr>
          <w:rFonts w:ascii="Times New Roman" w:eastAsia="Times New Roman" w:hAnsi="Times New Roman" w:cs="Times New Roman"/>
          <w:b/>
          <w:bCs/>
          <w:color w:val="D9121C"/>
          <w:sz w:val="28"/>
          <w:szCs w:val="28"/>
          <w:lang w:eastAsia="ru-RU"/>
        </w:rPr>
      </w:pPr>
      <w:r w:rsidRPr="00AF2AA8">
        <w:rPr>
          <w:rFonts w:ascii="Times New Roman" w:eastAsia="Times New Roman" w:hAnsi="Times New Roman" w:cs="Times New Roman"/>
          <w:b/>
          <w:bCs/>
          <w:color w:val="D912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D9121C"/>
          <w:sz w:val="28"/>
          <w:szCs w:val="28"/>
          <w:lang w:eastAsia="ru-RU"/>
        </w:rPr>
        <w:t>«Организация питания»</w:t>
      </w:r>
    </w:p>
    <w:p w:rsidR="00AF2AA8" w:rsidRPr="00AF2AA8" w:rsidRDefault="00AF2AA8" w:rsidP="00AF2AA8">
      <w:pPr>
        <w:spacing w:before="100" w:beforeAutospacing="1" w:after="100" w:afterAutospacing="1" w:line="240" w:lineRule="auto"/>
        <w:ind w:left="142" w:right="-29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2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Рациональное питание детей дошкольного возраста — необходимое условие их гармоничного роста, физического и нервно-психического развития, устойчивости к действию инфекций и других неблагоприятных факторов внешней среды.</w:t>
      </w:r>
    </w:p>
    <w:p w:rsidR="00AF2AA8" w:rsidRPr="00AF2AA8" w:rsidRDefault="00AF2AA8" w:rsidP="00AF2AA8">
      <w:pPr>
        <w:spacing w:before="100" w:beforeAutospacing="1" w:after="100" w:afterAutospacing="1" w:line="240" w:lineRule="auto"/>
        <w:ind w:left="142" w:right="-29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2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Основным принципом правиль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ного питания воспитанников нашего детского сада служит</w:t>
      </w:r>
      <w:r w:rsidRPr="00AF2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максимальное разнообразие пищевых рационов. Только при включении в повседневные рационы всех основных групп продуктов — мяса, рыбы, молока и молочных продуктов, яиц, пищевых жиров, овощей и фруктов, сахара и кондитерских изделий, хлеба, круп и др. можно обеспечить малышей всеми необходимыми им пищевыми веществами. И, наоборот, исключение из рациона тех или иных из названных групп продуктов, равно как и избыточное потребление каких-либо из них, неизбежно приводит к нарушениям в состоянии здоровья детей.</w:t>
      </w:r>
    </w:p>
    <w:p w:rsidR="00AF2AA8" w:rsidRPr="00AF2AA8" w:rsidRDefault="00AF2AA8" w:rsidP="00AF2AA8">
      <w:pPr>
        <w:spacing w:before="100" w:beforeAutospacing="1" w:after="100" w:afterAutospacing="1" w:line="240" w:lineRule="auto"/>
        <w:ind w:left="142" w:right="-29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2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эффективной организации питания, в детском саду имеется примерное 10-ти дневное меню, специально составлена картотека блюд, где указаны раскладка, калорийность блюд, содержание жиров, белков и углеводов.</w:t>
      </w:r>
    </w:p>
    <w:p w:rsidR="00AF2AA8" w:rsidRPr="00AF2AA8" w:rsidRDefault="00AF2AA8" w:rsidP="00AF2AA8">
      <w:pPr>
        <w:spacing w:before="100" w:beforeAutospacing="1" w:after="100" w:afterAutospacing="1" w:line="240" w:lineRule="auto"/>
        <w:ind w:left="142" w:right="-29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2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мясных и рыбных продуктов готовятся котлеты, биточки, гуляш, которые делаются в отварном и тушеном виде. В качестве гарниров ко вторым блюдам чаще используются овощи (отварные, тушеные, в виде пюре).</w:t>
      </w:r>
    </w:p>
    <w:p w:rsidR="00AF2AA8" w:rsidRPr="00AF2AA8" w:rsidRDefault="00AF2AA8" w:rsidP="00AF2AA8">
      <w:pPr>
        <w:spacing w:before="100" w:beforeAutospacing="1" w:after="100" w:afterAutospacing="1" w:line="240" w:lineRule="auto"/>
        <w:ind w:left="142" w:right="-29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2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Первые блюда представлены различными борщами, супами, как мясными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,так и рыбными</w:t>
      </w:r>
      <w:r w:rsidRPr="00AF2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F2AA8" w:rsidRPr="00AF2AA8" w:rsidRDefault="00AF2AA8" w:rsidP="00AF2AA8">
      <w:pPr>
        <w:spacing w:before="100" w:beforeAutospacing="1" w:after="100" w:afterAutospacing="1" w:line="240" w:lineRule="auto"/>
        <w:ind w:left="142" w:right="-29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2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Учитывая необходимость использования в питании детей различных овощей, как в свежем, так и в сыром виде, в состав блюда включается салат, преимущественно из свежих овощей. Салаты, как правило, заправляются растительным маслом.</w:t>
      </w:r>
    </w:p>
    <w:p w:rsidR="00AF2AA8" w:rsidRPr="00AF2AA8" w:rsidRDefault="00AF2AA8" w:rsidP="00AF2AA8">
      <w:pPr>
        <w:spacing w:before="100" w:beforeAutospacing="1" w:after="100" w:afterAutospacing="1" w:line="240" w:lineRule="auto"/>
        <w:ind w:left="142" w:right="-29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2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Также в меню предусмотрены блюда из творога (запеканки, ленивые вареники, сырники).</w:t>
      </w:r>
    </w:p>
    <w:p w:rsidR="00AF2AA8" w:rsidRPr="00AF2AA8" w:rsidRDefault="00AF2AA8" w:rsidP="00AF2AA8">
      <w:pPr>
        <w:spacing w:before="100" w:beforeAutospacing="1" w:after="100" w:afterAutospacing="1" w:line="240" w:lineRule="auto"/>
        <w:ind w:left="142" w:right="-29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2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качестве третьего блюда — компот из свежих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ягод </w:t>
      </w:r>
      <w:r w:rsidRPr="00AF2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 сухофруктов, кисель, напиток фруктовый.</w:t>
      </w:r>
    </w:p>
    <w:p w:rsidR="00AF2AA8" w:rsidRPr="00AF2AA8" w:rsidRDefault="00AF2AA8" w:rsidP="00AF2AA8">
      <w:pPr>
        <w:spacing w:before="100" w:beforeAutospacing="1" w:after="100" w:afterAutospacing="1" w:line="240" w:lineRule="auto"/>
        <w:ind w:left="142" w:right="-29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2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завтрак готовятся различные молочные каши, макаронные изделия. Из напитков на завтрак дается какао с молоком, чай, на 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жин – чай сладкий</w:t>
      </w:r>
      <w:r w:rsidRPr="00AF2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F2AA8" w:rsidRPr="00AF2AA8" w:rsidRDefault="00AF2AA8" w:rsidP="00AF2AA8">
      <w:pPr>
        <w:spacing w:before="100" w:beforeAutospacing="1" w:after="100" w:afterAutospacing="1" w:line="240" w:lineRule="auto"/>
        <w:ind w:left="142" w:right="-29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2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полдник выдается кисломолочный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напиток или сок, выпечка.</w:t>
      </w:r>
    </w:p>
    <w:p w:rsidR="00AF2AA8" w:rsidRPr="00AF2AA8" w:rsidRDefault="00AF2AA8" w:rsidP="00AF2AA8">
      <w:pPr>
        <w:spacing w:before="100" w:beforeAutospacing="1" w:after="100" w:afterAutospacing="1" w:line="240" w:lineRule="auto"/>
        <w:ind w:left="142" w:right="-29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2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качестве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второго завтрака </w:t>
      </w:r>
      <w:r w:rsidRPr="00AF2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ежедневно даются: фруктовый сок, фрукты (апельсин, яблоко, банан, мандарин, груша).</w:t>
      </w:r>
    </w:p>
    <w:p w:rsidR="003259FA" w:rsidRPr="00AF2AA8" w:rsidRDefault="00AF2AA8" w:rsidP="00AF2AA8">
      <w:pPr>
        <w:spacing w:before="192" w:after="192" w:line="240" w:lineRule="auto"/>
        <w:ind w:left="142" w:right="-295" w:hanging="142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качества питания и санитарно-гигиеническое состояние пищебло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 осуществляет заведующий</w:t>
      </w:r>
      <w:r w:rsidRPr="00AF2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медицинская сестра, повар детского сада.</w:t>
      </w:r>
    </w:p>
    <w:sectPr w:rsidR="003259FA" w:rsidRPr="00AF2AA8" w:rsidSect="00AF2AA8">
      <w:pgSz w:w="11906" w:h="16838"/>
      <w:pgMar w:top="993" w:right="1133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AF2AA8"/>
    <w:rsid w:val="003259FA"/>
    <w:rsid w:val="0068102D"/>
    <w:rsid w:val="009E0442"/>
    <w:rsid w:val="00AF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FA"/>
  </w:style>
  <w:style w:type="paragraph" w:styleId="2">
    <w:name w:val="heading 2"/>
    <w:basedOn w:val="a"/>
    <w:link w:val="20"/>
    <w:uiPriority w:val="9"/>
    <w:qFormat/>
    <w:rsid w:val="00AF2A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2A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2016-11-30T18:45:00Z</dcterms:created>
  <dcterms:modified xsi:type="dcterms:W3CDTF">2016-12-07T17:11:00Z</dcterms:modified>
</cp:coreProperties>
</file>